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D90B7" w14:textId="76F791FA" w:rsidR="00B8197C" w:rsidRPr="00B8197C" w:rsidRDefault="00B8197C" w:rsidP="00B8197C">
      <w:pPr>
        <w:pStyle w:val="Titel"/>
      </w:pPr>
      <w:r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Das Warehouse Management System </w:t>
      </w:r>
      <w:r w:rsidRPr="00B8197C">
        <w:rPr>
          <w:rFonts w:asciiTheme="minorHAnsi" w:hAnsiTheme="minorHAnsi" w:cs="Calibri"/>
          <w:b w:val="0"/>
          <w:bCs w:val="0"/>
          <w:sz w:val="32"/>
          <w:szCs w:val="36"/>
        </w:rPr>
        <w:t>ProStore®</w:t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 auf der </w:t>
      </w:r>
      <w:proofErr w:type="spellStart"/>
      <w:r>
        <w:rPr>
          <w:rFonts w:asciiTheme="minorHAnsi" w:hAnsiTheme="minorHAnsi" w:cstheme="minorHAnsi"/>
          <w:b w:val="0"/>
          <w:bCs w:val="0"/>
          <w:sz w:val="32"/>
          <w:szCs w:val="36"/>
        </w:rPr>
        <w:t>LogiMAT</w:t>
      </w:r>
      <w:proofErr w:type="spellEnd"/>
      <w:r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 </w:t>
      </w:r>
      <w:r w:rsidR="008F1C80">
        <w:rPr>
          <w:rFonts w:asciiTheme="minorHAnsi" w:hAnsiTheme="minorHAnsi" w:cstheme="minorHAnsi"/>
          <w:b w:val="0"/>
          <w:bCs w:val="0"/>
          <w:sz w:val="32"/>
          <w:szCs w:val="36"/>
        </w:rPr>
        <w:t>–</w:t>
      </w:r>
      <w:r w:rsidR="00DD51EA"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 </w:t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>Smart</w:t>
      </w:r>
      <w:r w:rsidR="008F1C80">
        <w:rPr>
          <w:rFonts w:asciiTheme="minorHAnsi" w:hAnsiTheme="minorHAnsi" w:cstheme="minorHAnsi"/>
          <w:b w:val="0"/>
          <w:bCs w:val="0"/>
          <w:sz w:val="32"/>
          <w:szCs w:val="36"/>
        </w:rPr>
        <w:t xml:space="preserve">. </w:t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>Flexibel</w:t>
      </w:r>
      <w:r w:rsidR="008F1C80">
        <w:rPr>
          <w:rFonts w:asciiTheme="minorHAnsi" w:hAnsiTheme="minorHAnsi" w:cstheme="minorHAnsi"/>
          <w:b w:val="0"/>
          <w:bCs w:val="0"/>
          <w:sz w:val="32"/>
          <w:szCs w:val="36"/>
        </w:rPr>
        <w:t>. A</w:t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>utomatis</w:t>
      </w:r>
      <w:r w:rsidR="00DD51EA">
        <w:rPr>
          <w:rFonts w:asciiTheme="minorHAnsi" w:hAnsiTheme="minorHAnsi" w:cstheme="minorHAnsi"/>
          <w:b w:val="0"/>
          <w:bCs w:val="0"/>
          <w:sz w:val="32"/>
          <w:szCs w:val="36"/>
        </w:rPr>
        <w:t>i</w:t>
      </w:r>
      <w:r>
        <w:rPr>
          <w:rFonts w:asciiTheme="minorHAnsi" w:hAnsiTheme="minorHAnsi" w:cstheme="minorHAnsi"/>
          <w:b w:val="0"/>
          <w:bCs w:val="0"/>
          <w:sz w:val="32"/>
          <w:szCs w:val="36"/>
        </w:rPr>
        <w:t>ert</w:t>
      </w:r>
      <w:r w:rsidR="008F1C80">
        <w:rPr>
          <w:rFonts w:asciiTheme="minorHAnsi" w:hAnsiTheme="minorHAnsi" w:cstheme="minorHAnsi"/>
          <w:b w:val="0"/>
          <w:bCs w:val="0"/>
          <w:sz w:val="32"/>
          <w:szCs w:val="36"/>
        </w:rPr>
        <w:t>.</w:t>
      </w:r>
    </w:p>
    <w:p w14:paraId="0FB57DCF" w14:textId="5CB2AF40" w:rsidR="00941FB5" w:rsidRDefault="004E789D" w:rsidP="002C1637">
      <w:pPr>
        <w:spacing w:after="120" w:line="360" w:lineRule="auto"/>
        <w:rPr>
          <w:rStyle w:val="5Flietextfett"/>
          <w:color w:val="000000"/>
          <w:sz w:val="22"/>
          <w:szCs w:val="22"/>
        </w:rPr>
      </w:pPr>
      <w:r>
        <w:rPr>
          <w:rStyle w:val="5Flietextfett"/>
          <w:color w:val="000000"/>
          <w:sz w:val="22"/>
          <w:szCs w:val="22"/>
        </w:rPr>
        <w:br/>
      </w:r>
      <w:r w:rsidR="00941FB5">
        <w:rPr>
          <w:rStyle w:val="5Flietextfett"/>
          <w:color w:val="000000"/>
          <w:sz w:val="22"/>
          <w:szCs w:val="22"/>
        </w:rPr>
        <w:t xml:space="preserve">Das Paderborner IT-Unternehmen TEAM GmbH zeigt auf der </w:t>
      </w:r>
      <w:proofErr w:type="spellStart"/>
      <w:r w:rsidR="00941FB5">
        <w:rPr>
          <w:rStyle w:val="5Flietextfett"/>
          <w:color w:val="000000"/>
          <w:sz w:val="22"/>
          <w:szCs w:val="22"/>
        </w:rPr>
        <w:t>LogiMAT</w:t>
      </w:r>
      <w:proofErr w:type="spellEnd"/>
      <w:r w:rsidR="00941FB5">
        <w:rPr>
          <w:rStyle w:val="5Flietextfett"/>
          <w:color w:val="000000"/>
          <w:sz w:val="22"/>
          <w:szCs w:val="22"/>
        </w:rPr>
        <w:t xml:space="preserve"> 2023</w:t>
      </w:r>
      <w:r w:rsidR="00E04450">
        <w:rPr>
          <w:rStyle w:val="5Flietextfett"/>
          <w:color w:val="000000"/>
          <w:sz w:val="22"/>
          <w:szCs w:val="22"/>
        </w:rPr>
        <w:t xml:space="preserve"> auf Basis des modular</w:t>
      </w:r>
      <w:r w:rsidR="003206E8">
        <w:rPr>
          <w:rStyle w:val="5Flietextfett"/>
          <w:color w:val="000000"/>
          <w:sz w:val="22"/>
          <w:szCs w:val="22"/>
        </w:rPr>
        <w:t>en Warehouse Managem</w:t>
      </w:r>
      <w:r w:rsidR="00FD3B8A">
        <w:rPr>
          <w:rStyle w:val="5Flietextfett"/>
          <w:color w:val="000000"/>
          <w:sz w:val="22"/>
          <w:szCs w:val="22"/>
        </w:rPr>
        <w:t>e</w:t>
      </w:r>
      <w:r w:rsidR="003206E8">
        <w:rPr>
          <w:rStyle w:val="5Flietextfett"/>
          <w:color w:val="000000"/>
          <w:sz w:val="22"/>
          <w:szCs w:val="22"/>
        </w:rPr>
        <w:t>nt Systems ProStore</w:t>
      </w:r>
      <w:r w:rsidR="00941FB5">
        <w:rPr>
          <w:rStyle w:val="5Flietextfett"/>
          <w:color w:val="000000"/>
          <w:sz w:val="22"/>
          <w:szCs w:val="22"/>
        </w:rPr>
        <w:t xml:space="preserve">, wie </w:t>
      </w:r>
      <w:r w:rsidR="003206E8">
        <w:rPr>
          <w:rStyle w:val="5Flietextfett"/>
          <w:color w:val="000000"/>
          <w:sz w:val="22"/>
          <w:szCs w:val="22"/>
        </w:rPr>
        <w:t xml:space="preserve">sich mit </w:t>
      </w:r>
      <w:r w:rsidR="00E04450">
        <w:rPr>
          <w:rStyle w:val="5Flietextfett"/>
          <w:color w:val="000000"/>
          <w:sz w:val="22"/>
          <w:szCs w:val="22"/>
        </w:rPr>
        <w:t>intelligente</w:t>
      </w:r>
      <w:r w:rsidR="003206E8">
        <w:rPr>
          <w:rStyle w:val="5Flietextfett"/>
          <w:color w:val="000000"/>
          <w:sz w:val="22"/>
          <w:szCs w:val="22"/>
        </w:rPr>
        <w:t xml:space="preserve">n </w:t>
      </w:r>
      <w:r w:rsidR="00E04450">
        <w:rPr>
          <w:rStyle w:val="5Flietextfett"/>
          <w:color w:val="000000"/>
          <w:sz w:val="22"/>
          <w:szCs w:val="22"/>
        </w:rPr>
        <w:t xml:space="preserve">Strategien, </w:t>
      </w:r>
      <w:r w:rsidR="003206E8">
        <w:rPr>
          <w:rStyle w:val="5Flietextfett"/>
          <w:color w:val="000000"/>
          <w:sz w:val="22"/>
          <w:szCs w:val="22"/>
        </w:rPr>
        <w:t>innovativen</w:t>
      </w:r>
      <w:r w:rsidR="00E04450">
        <w:rPr>
          <w:rStyle w:val="5Flietextfett"/>
          <w:color w:val="000000"/>
          <w:sz w:val="22"/>
          <w:szCs w:val="22"/>
        </w:rPr>
        <w:t xml:space="preserve"> Devices in Kombination mit vielfältige</w:t>
      </w:r>
      <w:r w:rsidR="003206E8">
        <w:rPr>
          <w:rStyle w:val="5Flietextfett"/>
          <w:color w:val="000000"/>
          <w:sz w:val="22"/>
          <w:szCs w:val="22"/>
        </w:rPr>
        <w:t>n</w:t>
      </w:r>
      <w:r w:rsidR="00E04450">
        <w:rPr>
          <w:rStyle w:val="5Flietextfett"/>
          <w:color w:val="000000"/>
          <w:sz w:val="22"/>
          <w:szCs w:val="22"/>
        </w:rPr>
        <w:t xml:space="preserve"> Automatisierung</w:t>
      </w:r>
      <w:r w:rsidR="003206E8">
        <w:rPr>
          <w:rStyle w:val="5Flietextfett"/>
          <w:color w:val="000000"/>
          <w:sz w:val="22"/>
          <w:szCs w:val="22"/>
        </w:rPr>
        <w:t xml:space="preserve">slösungen </w:t>
      </w:r>
      <w:r w:rsidR="00E04450">
        <w:rPr>
          <w:rStyle w:val="5Flietextfett"/>
          <w:color w:val="000000"/>
          <w:sz w:val="22"/>
          <w:szCs w:val="22"/>
        </w:rPr>
        <w:t>bestmögliche Vorteile im Lager erreichen lassen!</w:t>
      </w:r>
    </w:p>
    <w:p w14:paraId="0433C597" w14:textId="6ED6A622" w:rsidR="00331055" w:rsidRDefault="00331055" w:rsidP="001E27B8">
      <w:pPr>
        <w:spacing w:after="120" w:line="360" w:lineRule="auto"/>
        <w:rPr>
          <w:rFonts w:asciiTheme="minorHAnsi" w:hAnsiTheme="minorHAnsi" w:cstheme="minorHAnsi"/>
        </w:rPr>
      </w:pPr>
      <w:r w:rsidRPr="00331055">
        <w:rPr>
          <w:rStyle w:val="5Flietextfett"/>
          <w:b w:val="0"/>
          <w:bCs w:val="0"/>
          <w:color w:val="000000"/>
          <w:sz w:val="22"/>
          <w:szCs w:val="22"/>
        </w:rPr>
        <w:t>Das int</w:t>
      </w:r>
      <w:r w:rsidR="00842F4D" w:rsidRPr="00331055">
        <w:rPr>
          <w:rStyle w:val="5Flietextfett"/>
          <w:b w:val="0"/>
          <w:bCs w:val="0"/>
          <w:color w:val="000000"/>
          <w:sz w:val="22"/>
          <w:szCs w:val="22"/>
        </w:rPr>
        <w:t xml:space="preserve">elligente </w:t>
      </w:r>
      <w:r w:rsidR="007940CA" w:rsidRPr="00331055">
        <w:rPr>
          <w:rStyle w:val="5Flietextfett"/>
          <w:b w:val="0"/>
          <w:bCs w:val="0"/>
          <w:color w:val="000000"/>
          <w:sz w:val="22"/>
          <w:szCs w:val="22"/>
        </w:rPr>
        <w:t xml:space="preserve">Warehouse Management System </w:t>
      </w:r>
      <w:r w:rsidR="002C1637" w:rsidRPr="00331055">
        <w:rPr>
          <w:rStyle w:val="5Flietextfett"/>
          <w:b w:val="0"/>
          <w:bCs w:val="0"/>
          <w:color w:val="000000"/>
          <w:sz w:val="22"/>
          <w:szCs w:val="22"/>
        </w:rPr>
        <w:t xml:space="preserve">(WMS) </w:t>
      </w:r>
      <w:r w:rsidR="007940CA" w:rsidRPr="00331055">
        <w:rPr>
          <w:rStyle w:val="5Flietextfett"/>
          <w:b w:val="0"/>
          <w:bCs w:val="0"/>
          <w:color w:val="000000"/>
          <w:sz w:val="22"/>
          <w:szCs w:val="22"/>
        </w:rPr>
        <w:t xml:space="preserve">ProStore® 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hat seinen </w:t>
      </w:r>
      <w:r w:rsidR="00842F4D" w:rsidRPr="00331055">
        <w:rPr>
          <w:rStyle w:val="5Flietextfett"/>
          <w:b w:val="0"/>
          <w:bCs w:val="0"/>
          <w:color w:val="000000"/>
          <w:sz w:val="22"/>
          <w:szCs w:val="22"/>
        </w:rPr>
        <w:t xml:space="preserve">Schwerpunkt auf 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der </w:t>
      </w:r>
      <w:r w:rsidR="00842F4D" w:rsidRPr="00331055">
        <w:rPr>
          <w:rStyle w:val="5Flietextfett"/>
          <w:b w:val="0"/>
          <w:bCs w:val="0"/>
          <w:color w:val="000000"/>
          <w:sz w:val="22"/>
          <w:szCs w:val="22"/>
        </w:rPr>
        <w:t xml:space="preserve">Automatisierung und Digitalisierung </w:t>
      </w:r>
      <w:r w:rsidR="0000696C" w:rsidRPr="00331055">
        <w:rPr>
          <w:rStyle w:val="5Flietextfett"/>
          <w:b w:val="0"/>
          <w:bCs w:val="0"/>
          <w:color w:val="000000"/>
          <w:sz w:val="22"/>
          <w:szCs w:val="22"/>
        </w:rPr>
        <w:t>der Intralogistik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-Prozesse.  </w:t>
      </w:r>
      <w:r w:rsidR="00FF7D91">
        <w:rPr>
          <w:rStyle w:val="5Flietextfett"/>
          <w:b w:val="0"/>
          <w:bCs w:val="0"/>
          <w:color w:val="000000"/>
          <w:sz w:val="22"/>
          <w:szCs w:val="22"/>
        </w:rPr>
        <w:t>Während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 der </w:t>
      </w:r>
      <w:proofErr w:type="spellStart"/>
      <w:r>
        <w:rPr>
          <w:rStyle w:val="5Flietextfett"/>
          <w:b w:val="0"/>
          <w:bCs w:val="0"/>
          <w:color w:val="000000"/>
          <w:sz w:val="22"/>
          <w:szCs w:val="22"/>
        </w:rPr>
        <w:t>LogiMAT</w:t>
      </w:r>
      <w:proofErr w:type="spellEnd"/>
      <w:r>
        <w:rPr>
          <w:rStyle w:val="5Flietextfett"/>
          <w:b w:val="0"/>
          <w:bCs w:val="0"/>
          <w:color w:val="000000"/>
          <w:sz w:val="22"/>
          <w:szCs w:val="22"/>
        </w:rPr>
        <w:t xml:space="preserve"> können sich die </w:t>
      </w:r>
      <w:r w:rsidR="00CE48CF">
        <w:rPr>
          <w:rFonts w:asciiTheme="minorHAnsi" w:hAnsiTheme="minorHAnsi" w:cstheme="minorHAnsi"/>
        </w:rPr>
        <w:t>Besucher des TEAM-</w:t>
      </w:r>
      <w:r>
        <w:rPr>
          <w:rFonts w:asciiTheme="minorHAnsi" w:hAnsiTheme="minorHAnsi" w:cstheme="minorHAnsi"/>
        </w:rPr>
        <w:t>S</w:t>
      </w:r>
      <w:r w:rsidR="00CE48CF">
        <w:rPr>
          <w:rFonts w:asciiTheme="minorHAnsi" w:hAnsiTheme="minorHAnsi" w:cstheme="minorHAnsi"/>
        </w:rPr>
        <w:t xml:space="preserve">tandes </w:t>
      </w:r>
      <w:r>
        <w:rPr>
          <w:rFonts w:asciiTheme="minorHAnsi" w:hAnsiTheme="minorHAnsi" w:cstheme="minorHAnsi"/>
        </w:rPr>
        <w:t>selbst davon</w:t>
      </w:r>
      <w:r w:rsidR="00DA4B44">
        <w:rPr>
          <w:rFonts w:asciiTheme="minorHAnsi" w:hAnsiTheme="minorHAnsi" w:cstheme="minorHAnsi"/>
        </w:rPr>
        <w:t xml:space="preserve"> überzeugen, wie flexibel und intelligent </w:t>
      </w:r>
      <w:r>
        <w:rPr>
          <w:rFonts w:asciiTheme="minorHAnsi" w:hAnsiTheme="minorHAnsi" w:cstheme="minorHAnsi"/>
        </w:rPr>
        <w:t xml:space="preserve">sich </w:t>
      </w:r>
      <w:r w:rsidR="005863D5">
        <w:rPr>
          <w:rFonts w:asciiTheme="minorHAnsi" w:hAnsiTheme="minorHAnsi" w:cstheme="minorHAnsi"/>
        </w:rPr>
        <w:t xml:space="preserve">das </w:t>
      </w:r>
      <w:r w:rsidR="00DA4B44">
        <w:rPr>
          <w:rFonts w:asciiTheme="minorHAnsi" w:hAnsiTheme="minorHAnsi" w:cstheme="minorHAnsi"/>
        </w:rPr>
        <w:t>WMS-System</w:t>
      </w:r>
      <w:r w:rsidR="005863D5">
        <w:rPr>
          <w:rFonts w:asciiTheme="minorHAnsi" w:hAnsiTheme="minorHAnsi" w:cstheme="minorHAnsi"/>
        </w:rPr>
        <w:t xml:space="preserve"> </w:t>
      </w:r>
      <w:r w:rsidR="005863D5" w:rsidRPr="005863D5">
        <w:rPr>
          <w:rFonts w:asciiTheme="minorHAnsi" w:hAnsiTheme="minorHAnsi" w:cs="Calibri"/>
        </w:rPr>
        <w:t>ProStore®</w:t>
      </w:r>
      <w:r>
        <w:rPr>
          <w:rFonts w:asciiTheme="minorHAnsi" w:hAnsiTheme="minorHAnsi" w:cstheme="minorHAnsi"/>
        </w:rPr>
        <w:t xml:space="preserve"> </w:t>
      </w:r>
      <w:r w:rsidR="00DA4B44">
        <w:rPr>
          <w:rFonts w:asciiTheme="minorHAnsi" w:hAnsiTheme="minorHAnsi" w:cstheme="minorHAnsi"/>
        </w:rPr>
        <w:t xml:space="preserve">auf die Herausforderungen der </w:t>
      </w:r>
      <w:r>
        <w:rPr>
          <w:rFonts w:asciiTheme="minorHAnsi" w:hAnsiTheme="minorHAnsi" w:cstheme="minorHAnsi"/>
        </w:rPr>
        <w:t>Zukunft</w:t>
      </w:r>
      <w:r w:rsidR="00DA4B44">
        <w:rPr>
          <w:rFonts w:asciiTheme="minorHAnsi" w:hAnsiTheme="minorHAnsi" w:cstheme="minorHAnsi"/>
        </w:rPr>
        <w:t xml:space="preserve"> </w:t>
      </w:r>
      <w:r w:rsidR="00A40FCB">
        <w:rPr>
          <w:rFonts w:asciiTheme="minorHAnsi" w:hAnsiTheme="minorHAnsi" w:cstheme="minorHAnsi"/>
        </w:rPr>
        <w:t xml:space="preserve">im Sinne einer durchgängigen Logistik 4.0-Strategie </w:t>
      </w:r>
      <w:r>
        <w:rPr>
          <w:rFonts w:asciiTheme="minorHAnsi" w:hAnsiTheme="minorHAnsi" w:cstheme="minorHAnsi"/>
        </w:rPr>
        <w:t>anpassen lässt</w:t>
      </w:r>
      <w:r w:rsidR="00DA4B44">
        <w:rPr>
          <w:rFonts w:asciiTheme="minorHAnsi" w:hAnsiTheme="minorHAnsi" w:cstheme="minorHAnsi"/>
        </w:rPr>
        <w:t xml:space="preserve">.  </w:t>
      </w:r>
    </w:p>
    <w:p w14:paraId="690B092D" w14:textId="458582D7" w:rsidR="00331055" w:rsidRDefault="00331055" w:rsidP="001E27B8">
      <w:pPr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Steht zum Beispiel die Automatisierung mit einem </w:t>
      </w:r>
      <w:r w:rsidRPr="00AA372E">
        <w:rPr>
          <w:rFonts w:asciiTheme="minorHAnsi" w:hAnsiTheme="minorHAnsi" w:cstheme="minorHAnsi"/>
        </w:rPr>
        <w:t>hocheffiziente</w:t>
      </w:r>
      <w:r>
        <w:rPr>
          <w:rFonts w:asciiTheme="minorHAnsi" w:hAnsiTheme="minorHAnsi" w:cstheme="minorHAnsi"/>
        </w:rPr>
        <w:t>n und</w:t>
      </w:r>
      <w:r w:rsidRPr="00AA372E">
        <w:rPr>
          <w:rFonts w:asciiTheme="minorHAnsi" w:hAnsiTheme="minorHAnsi" w:cstheme="minorHAnsi"/>
        </w:rPr>
        <w:t xml:space="preserve"> robotergestütz</w:t>
      </w:r>
      <w:r>
        <w:rPr>
          <w:rFonts w:asciiTheme="minorHAnsi" w:hAnsiTheme="minorHAnsi" w:cstheme="minorHAnsi"/>
        </w:rPr>
        <w:t>t</w:t>
      </w:r>
      <w:r w:rsidRPr="00AA372E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n </w:t>
      </w:r>
      <w:r w:rsidRPr="00AA372E">
        <w:rPr>
          <w:rFonts w:asciiTheme="minorHAnsi" w:hAnsiTheme="minorHAnsi" w:cstheme="minorHAnsi"/>
        </w:rPr>
        <w:t xml:space="preserve">Lager- und </w:t>
      </w:r>
      <w:proofErr w:type="spellStart"/>
      <w:r w:rsidRPr="00AA372E">
        <w:rPr>
          <w:rFonts w:asciiTheme="minorHAnsi" w:hAnsiTheme="minorHAnsi" w:cstheme="minorHAnsi"/>
        </w:rPr>
        <w:t>Kommissioniersystem</w:t>
      </w:r>
      <w:proofErr w:type="spellEnd"/>
      <w:r>
        <w:rPr>
          <w:rFonts w:asciiTheme="minorHAnsi" w:hAnsiTheme="minorHAnsi" w:cstheme="minorHAnsi"/>
        </w:rPr>
        <w:t xml:space="preserve"> wie AutoStore </w:t>
      </w:r>
      <w:r w:rsidR="00442058">
        <w:rPr>
          <w:rFonts w:asciiTheme="minorHAnsi" w:hAnsiTheme="minorHAnsi" w:cstheme="minorHAnsi"/>
        </w:rPr>
        <w:t xml:space="preserve">oder Shuttle-Systemen </w:t>
      </w:r>
      <w:r>
        <w:rPr>
          <w:rFonts w:asciiTheme="minorHAnsi" w:hAnsiTheme="minorHAnsi" w:cstheme="minorHAnsi"/>
        </w:rPr>
        <w:t xml:space="preserve">an, so kann diese vollständig in die </w:t>
      </w:r>
      <w:r w:rsidRPr="00331055">
        <w:rPr>
          <w:rFonts w:asciiTheme="minorHAnsi" w:hAnsiTheme="minorHAnsi" w:cs="Calibri"/>
        </w:rPr>
        <w:t>ProStore®</w:t>
      </w:r>
      <w:r>
        <w:rPr>
          <w:rFonts w:asciiTheme="minorHAnsi" w:hAnsiTheme="minorHAnsi" w:cstheme="minorHAnsi"/>
        </w:rPr>
        <w:t>-Umgebung integriert werden.</w:t>
      </w:r>
    </w:p>
    <w:p w14:paraId="7B837A37" w14:textId="258C0DDE" w:rsidR="00324728" w:rsidRDefault="00331055" w:rsidP="001E27B8">
      <w:pPr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Natürlich lässt sich </w:t>
      </w:r>
      <w:r w:rsidRPr="00EA66F8">
        <w:rPr>
          <w:rFonts w:asciiTheme="minorHAnsi" w:hAnsiTheme="minorHAnsi" w:cstheme="minorHAnsi"/>
        </w:rPr>
        <w:t>ProStore®</w:t>
      </w:r>
      <w:r>
        <w:rPr>
          <w:rFonts w:asciiTheme="minorHAnsi" w:hAnsiTheme="minorHAnsi" w:cstheme="minorHAnsi"/>
        </w:rPr>
        <w:t xml:space="preserve"> auch in der Cloud einsetzen. So werden Unternehmen flexibler und unabhängiger in Bezug auf IT-Ressourcen und Personal.</w:t>
      </w:r>
      <w:r w:rsidR="00FF7D91">
        <w:rPr>
          <w:rFonts w:asciiTheme="minorHAnsi" w:hAnsiTheme="minorHAnsi" w:cstheme="minorHAnsi"/>
        </w:rPr>
        <w:t xml:space="preserve"> </w:t>
      </w:r>
    </w:p>
    <w:p w14:paraId="50A06052" w14:textId="6C9A75B0" w:rsidR="00E43971" w:rsidRDefault="00E43971" w:rsidP="001E27B8">
      <w:pPr>
        <w:spacing w:after="120" w:line="360" w:lineRule="auto"/>
        <w:rPr>
          <w:rFonts w:asciiTheme="minorHAnsi" w:hAnsiTheme="minorHAnsi" w:cstheme="minorHAnsi"/>
        </w:rPr>
      </w:pPr>
      <w:r w:rsidRPr="009C6591">
        <w:rPr>
          <w:rFonts w:asciiTheme="minorHAnsi" w:hAnsiTheme="minorHAnsi" w:cstheme="minorHAnsi"/>
        </w:rPr>
        <w:t xml:space="preserve">Aber auch </w:t>
      </w:r>
      <w:r w:rsidRPr="00E43971">
        <w:rPr>
          <w:rFonts w:asciiTheme="minorHAnsi" w:hAnsiTheme="minorHAnsi" w:cstheme="minorHAnsi"/>
        </w:rPr>
        <w:t xml:space="preserve">Themen wie die Flexibilisierung der Prozesse </w:t>
      </w:r>
      <w:r w:rsidRPr="009C6591">
        <w:rPr>
          <w:rFonts w:asciiTheme="minorHAnsi" w:hAnsiTheme="minorHAnsi" w:cstheme="minorHAnsi"/>
        </w:rPr>
        <w:t xml:space="preserve">über die intelligente ProStore® Strategie Engine </w:t>
      </w:r>
      <w:r w:rsidRPr="00E43971">
        <w:rPr>
          <w:rFonts w:asciiTheme="minorHAnsi" w:hAnsiTheme="minorHAnsi" w:cstheme="minorHAnsi"/>
        </w:rPr>
        <w:t>werden durch das WMS von TEAM abgedeckt.</w:t>
      </w:r>
      <w:r w:rsidR="009C6591">
        <w:rPr>
          <w:rFonts w:asciiTheme="minorHAnsi" w:hAnsiTheme="minorHAnsi" w:cstheme="minorHAnsi"/>
        </w:rPr>
        <w:t xml:space="preserve"> </w:t>
      </w:r>
      <w:r w:rsidRPr="00E43971">
        <w:rPr>
          <w:rFonts w:asciiTheme="minorHAnsi" w:hAnsiTheme="minorHAnsi" w:cstheme="minorHAnsi"/>
        </w:rPr>
        <w:t>Dazu gehör</w:t>
      </w:r>
      <w:r w:rsidR="009C6591">
        <w:rPr>
          <w:rFonts w:asciiTheme="minorHAnsi" w:hAnsiTheme="minorHAnsi" w:cstheme="minorHAnsi"/>
        </w:rPr>
        <w:t>en</w:t>
      </w:r>
      <w:r w:rsidRPr="00E43971">
        <w:rPr>
          <w:rFonts w:asciiTheme="minorHAnsi" w:hAnsiTheme="minorHAnsi" w:cstheme="minorHAnsi"/>
        </w:rPr>
        <w:t xml:space="preserve"> die mobile Unterstützung </w:t>
      </w:r>
      <w:r w:rsidRPr="009C6591">
        <w:rPr>
          <w:rFonts w:asciiTheme="minorHAnsi" w:hAnsiTheme="minorHAnsi" w:cstheme="minorHAnsi"/>
        </w:rPr>
        <w:t xml:space="preserve">der Lagerarbeiter </w:t>
      </w:r>
      <w:r w:rsidRPr="00E43971">
        <w:rPr>
          <w:rFonts w:asciiTheme="minorHAnsi" w:hAnsiTheme="minorHAnsi" w:cstheme="minorHAnsi"/>
        </w:rPr>
        <w:t>durch smarte Devices</w:t>
      </w:r>
      <w:r w:rsidR="009C6591" w:rsidRPr="009C6591">
        <w:rPr>
          <w:rFonts w:asciiTheme="minorHAnsi" w:hAnsiTheme="minorHAnsi" w:cstheme="minorHAnsi"/>
        </w:rPr>
        <w:t xml:space="preserve"> wie den</w:t>
      </w:r>
      <w:r w:rsidRPr="00E43971">
        <w:rPr>
          <w:rFonts w:asciiTheme="minorHAnsi" w:hAnsiTheme="minorHAnsi" w:cstheme="minorHAnsi"/>
        </w:rPr>
        <w:t xml:space="preserve"> kompakte</w:t>
      </w:r>
      <w:r w:rsidR="009C6591" w:rsidRPr="009C6591">
        <w:rPr>
          <w:rFonts w:asciiTheme="minorHAnsi" w:hAnsiTheme="minorHAnsi" w:cstheme="minorHAnsi"/>
        </w:rPr>
        <w:t>n</w:t>
      </w:r>
      <w:r w:rsidRPr="00E43971">
        <w:rPr>
          <w:rFonts w:asciiTheme="minorHAnsi" w:hAnsiTheme="minorHAnsi" w:cstheme="minorHAnsi"/>
        </w:rPr>
        <w:t xml:space="preserve"> Handschuhscanner ProGlove </w:t>
      </w:r>
      <w:r w:rsidR="009C6591">
        <w:rPr>
          <w:rFonts w:asciiTheme="minorHAnsi" w:hAnsiTheme="minorHAnsi" w:cstheme="minorHAnsi"/>
        </w:rPr>
        <w:t>ebenso wie</w:t>
      </w:r>
      <w:r w:rsidRPr="00E43971">
        <w:rPr>
          <w:rFonts w:asciiTheme="minorHAnsi" w:hAnsiTheme="minorHAnsi" w:cstheme="minorHAnsi"/>
        </w:rPr>
        <w:t xml:space="preserve"> neueste Staplerterminals für das in ProStore® integrierte Leitsystem.</w:t>
      </w:r>
    </w:p>
    <w:p w14:paraId="48F03A66" w14:textId="5BF7553B" w:rsidR="00331055" w:rsidRDefault="00331055" w:rsidP="001E27B8">
      <w:pPr>
        <w:spacing w:after="120" w:line="360" w:lineRule="auto"/>
        <w:rPr>
          <w:rFonts w:asciiTheme="minorHAnsi" w:hAnsiTheme="minorHAnsi" w:cstheme="minorHAnsi"/>
        </w:rPr>
      </w:pPr>
      <w:r w:rsidRPr="00AE3E51">
        <w:rPr>
          <w:rFonts w:asciiTheme="minorHAnsi" w:hAnsiTheme="minorHAnsi" w:cstheme="minorHAnsi"/>
        </w:rPr>
        <w:t xml:space="preserve">Die Digitalisierung der Intralogistik ist </w:t>
      </w:r>
      <w:r w:rsidR="004E789D">
        <w:rPr>
          <w:rFonts w:asciiTheme="minorHAnsi" w:hAnsiTheme="minorHAnsi" w:cstheme="minorHAnsi"/>
        </w:rPr>
        <w:t>notwendig</w:t>
      </w:r>
      <w:r w:rsidRPr="00AE3E51">
        <w:rPr>
          <w:rFonts w:asciiTheme="minorHAnsi" w:hAnsiTheme="minorHAnsi" w:cstheme="minorHAnsi"/>
        </w:rPr>
        <w:t xml:space="preserve">, um weiterhin zukunftsfähig zu sein. </w:t>
      </w:r>
      <w:r w:rsidR="00A87835">
        <w:rPr>
          <w:rFonts w:asciiTheme="minorHAnsi" w:hAnsiTheme="minorHAnsi" w:cstheme="minorHAnsi"/>
        </w:rPr>
        <w:t xml:space="preserve">Auf Stand B21 in Halle 8 können sich die Besucher </w:t>
      </w:r>
      <w:r w:rsidR="004E789D">
        <w:rPr>
          <w:rFonts w:asciiTheme="minorHAnsi" w:hAnsiTheme="minorHAnsi" w:cstheme="minorHAnsi"/>
        </w:rPr>
        <w:t>anhand von konkreten Projektbeispielen</w:t>
      </w:r>
      <w:r w:rsidR="00A87835">
        <w:rPr>
          <w:rFonts w:asciiTheme="minorHAnsi" w:hAnsiTheme="minorHAnsi" w:cstheme="minorHAnsi"/>
        </w:rPr>
        <w:t xml:space="preserve"> überzeugen, wie </w:t>
      </w:r>
      <w:r w:rsidR="00A87835" w:rsidRPr="00A87835">
        <w:rPr>
          <w:rFonts w:asciiTheme="minorHAnsi" w:hAnsiTheme="minorHAnsi" w:cs="Calibri"/>
        </w:rPr>
        <w:t>ProStore®</w:t>
      </w:r>
      <w:r w:rsidR="00A87835">
        <w:rPr>
          <w:rFonts w:asciiTheme="minorHAnsi" w:hAnsiTheme="minorHAnsi" w:cstheme="minorHAnsi"/>
        </w:rPr>
        <w:t xml:space="preserve"> den Wandel im Lager aktiv mitgestaltet.</w:t>
      </w:r>
    </w:p>
    <w:p w14:paraId="45DB5472" w14:textId="77777777" w:rsidR="0042189D" w:rsidRPr="00F227C6" w:rsidRDefault="0042189D" w:rsidP="0042189D">
      <w:pPr>
        <w:pStyle w:val="EinfAbs"/>
        <w:spacing w:line="336" w:lineRule="auto"/>
        <w:jc w:val="left"/>
        <w:rPr>
          <w:rStyle w:val="5Flietextfett"/>
          <w:rFonts w:asciiTheme="minorHAnsi" w:hAnsiTheme="minorHAnsi" w:cstheme="minorHAnsi"/>
          <w:b w:val="0"/>
          <w:bCs w:val="0"/>
          <w:sz w:val="22"/>
          <w:szCs w:val="22"/>
        </w:rPr>
      </w:pPr>
      <w:r w:rsidRPr="00F227C6">
        <w:rPr>
          <w:rFonts w:asciiTheme="minorHAnsi" w:hAnsiTheme="minorHAnsi" w:cstheme="minorHAnsi"/>
        </w:rPr>
        <w:t xml:space="preserve">Mehr Infos: </w:t>
      </w:r>
      <w:hyperlink r:id="rId8" w:history="1">
        <w:r w:rsidRPr="0065313D">
          <w:rPr>
            <w:rStyle w:val="Hyperlink"/>
            <w:rFonts w:asciiTheme="minorHAnsi" w:hAnsiTheme="minorHAnsi" w:cstheme="minorHAnsi"/>
          </w:rPr>
          <w:t>www.team-pb.de</w:t>
        </w:r>
      </w:hyperlink>
      <w:r w:rsidRPr="00F227C6">
        <w:rPr>
          <w:rFonts w:asciiTheme="minorHAnsi" w:hAnsiTheme="minorHAnsi" w:cstheme="minorHAnsi"/>
        </w:rPr>
        <w:t xml:space="preserve">  </w:t>
      </w:r>
    </w:p>
    <w:p w14:paraId="32BBE59D" w14:textId="3688FB45" w:rsidR="0042189D" w:rsidRPr="00AB1ABB" w:rsidRDefault="004E789D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1.</w:t>
      </w:r>
      <w:r w:rsidR="008F1C80">
        <w:rPr>
          <w:rFonts w:asciiTheme="minorHAnsi" w:hAnsiTheme="minorHAnsi" w:cstheme="minorHAnsi"/>
          <w:i/>
          <w:iCs/>
        </w:rPr>
        <w:t>7</w:t>
      </w:r>
      <w:r w:rsidR="009C6591">
        <w:rPr>
          <w:rFonts w:asciiTheme="minorHAnsi" w:hAnsiTheme="minorHAnsi" w:cstheme="minorHAnsi"/>
          <w:i/>
          <w:iCs/>
        </w:rPr>
        <w:t>40</w:t>
      </w:r>
      <w:r w:rsidR="00AB1ABB" w:rsidRPr="00AB1ABB">
        <w:rPr>
          <w:rFonts w:asciiTheme="minorHAnsi" w:hAnsiTheme="minorHAnsi" w:cstheme="minorHAnsi"/>
          <w:i/>
          <w:iCs/>
        </w:rPr>
        <w:t xml:space="preserve"> Zeichen inkl. Leerzeichen</w:t>
      </w:r>
    </w:p>
    <w:p w14:paraId="6E8C4569" w14:textId="253B5A8E" w:rsidR="001C7576" w:rsidRPr="00F22507" w:rsidRDefault="001C7576" w:rsidP="00FD629B">
      <w:pPr>
        <w:pStyle w:val="EinfAbs"/>
        <w:spacing w:line="336" w:lineRule="auto"/>
        <w:jc w:val="left"/>
        <w:rPr>
          <w:rFonts w:asciiTheme="minorHAnsi" w:hAnsiTheme="minorHAnsi" w:cstheme="minorHAnsi"/>
          <w:bCs/>
          <w:i/>
          <w:color w:val="FF0000"/>
        </w:rPr>
      </w:pPr>
    </w:p>
    <w:p w14:paraId="6DE67967" w14:textId="77777777" w:rsidR="00AB1ABB" w:rsidRDefault="00F22507" w:rsidP="00FD629B">
      <w:pPr>
        <w:pStyle w:val="EinfAbs"/>
        <w:spacing w:line="336" w:lineRule="auto"/>
        <w:jc w:val="left"/>
        <w:rPr>
          <w:noProof/>
        </w:rPr>
      </w:pPr>
      <w:r w:rsidRPr="00F22507">
        <w:rPr>
          <w:noProof/>
        </w:rPr>
        <w:lastRenderedPageBreak/>
        <w:t xml:space="preserve"> </w:t>
      </w:r>
    </w:p>
    <w:p w14:paraId="625D1A9D" w14:textId="77777777" w:rsidR="00AB1ABB" w:rsidRDefault="00AB1ABB" w:rsidP="00FD629B">
      <w:pPr>
        <w:pStyle w:val="EinfAbs"/>
        <w:spacing w:line="336" w:lineRule="auto"/>
        <w:jc w:val="left"/>
        <w:rPr>
          <w:noProof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8"/>
        <w:gridCol w:w="4375"/>
      </w:tblGrid>
      <w:tr w:rsidR="00EF4832" w14:paraId="2CD4E15E" w14:textId="77777777" w:rsidTr="004E789D">
        <w:tc>
          <w:tcPr>
            <w:tcW w:w="3988" w:type="dxa"/>
          </w:tcPr>
          <w:p w14:paraId="2BD7AA10" w14:textId="07E4BD35" w:rsidR="00EF4832" w:rsidRDefault="00EF4832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3B5AC4" wp14:editId="24023A4C">
                  <wp:extent cx="2419350" cy="1685925"/>
                  <wp:effectExtent l="0" t="0" r="0" b="9525"/>
                  <wp:docPr id="1" name="Grafik 1" descr="Ein Bild, das Text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, Person enthält.&#10;&#10;Automatisch generierte Beschreibung"/>
                          <pic:cNvPicPr/>
                        </pic:nvPicPr>
                        <pic:blipFill rotWithShape="1">
                          <a:blip r:embed="rId9"/>
                          <a:srcRect b="17674"/>
                          <a:stretch/>
                        </pic:blipFill>
                        <pic:spPr bwMode="auto">
                          <a:xfrm>
                            <a:off x="0" y="0"/>
                            <a:ext cx="2419350" cy="1685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5" w:type="dxa"/>
          </w:tcPr>
          <w:p w14:paraId="0BA3FAB0" w14:textId="198A0714" w:rsidR="00EF4832" w:rsidRDefault="009566FF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3E5977" wp14:editId="716EBC90">
                  <wp:extent cx="2668041" cy="1657918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3481" cy="1661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832" w14:paraId="65D59BCB" w14:textId="77777777" w:rsidTr="004E789D">
        <w:tc>
          <w:tcPr>
            <w:tcW w:w="3988" w:type="dxa"/>
          </w:tcPr>
          <w:p w14:paraId="5657EEAD" w14:textId="77777777" w:rsidR="009F2F01" w:rsidRDefault="00EF4832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  <w:r w:rsidRPr="00EF4832">
              <w:rPr>
                <w:i/>
                <w:iCs/>
                <w:noProof/>
              </w:rPr>
              <w:t>Die gesamte Intralogistik auf einen Blick mit ProStore®</w:t>
            </w:r>
          </w:p>
          <w:p w14:paraId="7DD6AC29" w14:textId="6347D8E0" w:rsidR="00EF4832" w:rsidRDefault="00EF4832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EF4832">
              <w:rPr>
                <w:noProof/>
              </w:rPr>
              <w:t>© panuwat phimpha, Shutterstock</w:t>
            </w:r>
            <w:r>
              <w:rPr>
                <w:noProof/>
              </w:rPr>
              <w:t xml:space="preserve">, </w:t>
            </w:r>
            <w:r>
              <w:rPr>
                <w:noProof/>
              </w:rPr>
              <w:br/>
            </w:r>
            <w:r w:rsidRPr="00F03C26">
              <w:rPr>
                <w:noProof/>
              </w:rPr>
              <w:t xml:space="preserve">© </w:t>
            </w:r>
            <w:r>
              <w:rPr>
                <w:noProof/>
              </w:rPr>
              <w:t>TEAM GmbH</w:t>
            </w:r>
          </w:p>
        </w:tc>
        <w:tc>
          <w:tcPr>
            <w:tcW w:w="4375" w:type="dxa"/>
          </w:tcPr>
          <w:p w14:paraId="35551E41" w14:textId="77777777" w:rsidR="009F2F01" w:rsidRDefault="00EF4832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  <w:r w:rsidRPr="00EF4832">
              <w:rPr>
                <w:i/>
                <w:iCs/>
                <w:noProof/>
              </w:rPr>
              <w:t>Der Messestand der TEAM GmbH in Halle 8, Stand B21</w:t>
            </w:r>
          </w:p>
          <w:p w14:paraId="2F979902" w14:textId="33B156A1" w:rsidR="00EF4832" w:rsidRPr="009F2F01" w:rsidRDefault="00EF4832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  <w:r w:rsidRPr="00F03C26">
              <w:rPr>
                <w:noProof/>
              </w:rPr>
              <w:t xml:space="preserve">© </w:t>
            </w:r>
            <w:r>
              <w:rPr>
                <w:noProof/>
              </w:rPr>
              <w:t>TEAM GmbH</w:t>
            </w:r>
          </w:p>
        </w:tc>
      </w:tr>
      <w:tr w:rsidR="00852FAC" w14:paraId="62BC78B1" w14:textId="77777777" w:rsidTr="004E789D">
        <w:tc>
          <w:tcPr>
            <w:tcW w:w="3988" w:type="dxa"/>
          </w:tcPr>
          <w:p w14:paraId="1F65EB25" w14:textId="2372A4A5" w:rsidR="00852FAC" w:rsidRPr="00EF4832" w:rsidRDefault="009566FF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  <w:r>
              <w:rPr>
                <w:noProof/>
              </w:rPr>
              <w:drawing>
                <wp:inline distT="0" distB="0" distL="0" distR="0" wp14:anchorId="00230C36" wp14:editId="5B9824EB">
                  <wp:extent cx="2314575" cy="1543050"/>
                  <wp:effectExtent l="0" t="0" r="952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5" w:type="dxa"/>
          </w:tcPr>
          <w:p w14:paraId="23FAAC9B" w14:textId="04F507CA" w:rsidR="00852FAC" w:rsidRPr="00EF4832" w:rsidRDefault="004E0C65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32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473870AD" wp14:editId="1B489DFA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18415</wp:posOffset>
                  </wp:positionV>
                  <wp:extent cx="1097411" cy="714375"/>
                  <wp:effectExtent l="0" t="0" r="762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411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52FAC" w14:paraId="5A958278" w14:textId="77777777" w:rsidTr="004E789D">
        <w:tc>
          <w:tcPr>
            <w:tcW w:w="3988" w:type="dxa"/>
          </w:tcPr>
          <w:p w14:paraId="237DACE1" w14:textId="07D0F6E9" w:rsidR="00852FAC" w:rsidRPr="004E789D" w:rsidRDefault="000035AE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Das robotergestützte Lager- und Kommissioniersystem AutoStore lässt sich problemlos in die </w:t>
            </w:r>
            <w:r w:rsidRPr="000035AE">
              <w:rPr>
                <w:noProof/>
              </w:rPr>
              <w:t>ProStore®</w:t>
            </w:r>
            <w:r>
              <w:rPr>
                <w:noProof/>
              </w:rPr>
              <w:t>-Umgebung integrieren.</w:t>
            </w:r>
            <w:r w:rsidR="004E789D">
              <w:rPr>
                <w:noProof/>
              </w:rPr>
              <w:t xml:space="preserve">  </w:t>
            </w:r>
            <w:r w:rsidR="00852FAC" w:rsidRPr="00F03C26">
              <w:rPr>
                <w:noProof/>
              </w:rPr>
              <w:t>©</w:t>
            </w:r>
            <w:r w:rsidR="00852FAC">
              <w:rPr>
                <w:noProof/>
              </w:rPr>
              <w:t xml:space="preserve"> AutoStore</w:t>
            </w:r>
          </w:p>
        </w:tc>
        <w:tc>
          <w:tcPr>
            <w:tcW w:w="4375" w:type="dxa"/>
          </w:tcPr>
          <w:p w14:paraId="275DF53A" w14:textId="77777777" w:rsidR="00852FAC" w:rsidRPr="00EF4832" w:rsidRDefault="00852FAC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</w:tbl>
    <w:p w14:paraId="6280DB05" w14:textId="77777777" w:rsidR="009F2F01" w:rsidRDefault="009F2F01" w:rsidP="009F2F01">
      <w:pPr>
        <w:rPr>
          <w:rFonts w:asciiTheme="minorHAnsi" w:hAnsiTheme="minorHAnsi" w:cstheme="minorHAnsi"/>
          <w:b/>
          <w:bCs/>
          <w:i/>
          <w:iCs/>
        </w:rPr>
      </w:pPr>
    </w:p>
    <w:p w14:paraId="77CB3BC4" w14:textId="00CB9411" w:rsidR="009F2F01" w:rsidRPr="00190C99" w:rsidRDefault="009F2F01" w:rsidP="009F2F01">
      <w:pPr>
        <w:rPr>
          <w:rFonts w:asciiTheme="minorHAnsi" w:hAnsiTheme="minorHAnsi" w:cstheme="minorHAnsi"/>
          <w:b/>
          <w:bCs/>
          <w:i/>
          <w:iCs/>
        </w:rPr>
      </w:pPr>
      <w:r w:rsidRPr="00190C99">
        <w:rPr>
          <w:rFonts w:asciiTheme="minorHAnsi" w:hAnsiTheme="minorHAnsi" w:cstheme="minorHAnsi"/>
          <w:b/>
          <w:bCs/>
          <w:i/>
          <w:iCs/>
        </w:rPr>
        <w:t>Keywords:</w:t>
      </w:r>
      <w:r w:rsidR="004E789D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14:paraId="20221C83" w14:textId="3229BD55" w:rsidR="00BB0639" w:rsidRPr="00F227C6" w:rsidRDefault="009F2F01" w:rsidP="009F2F01">
      <w:pPr>
        <w:pStyle w:val="EinfAbs"/>
        <w:spacing w:line="336" w:lineRule="auto"/>
        <w:jc w:val="left"/>
        <w:rPr>
          <w:rStyle w:val="7Bildunterschriftschwarz"/>
          <w:rFonts w:asciiTheme="minorHAnsi" w:hAnsiTheme="minorHAnsi" w:cstheme="minorHAnsi"/>
          <w:color w:val="000000" w:themeColor="text1"/>
          <w:sz w:val="22"/>
          <w:szCs w:val="22"/>
        </w:rPr>
      </w:pPr>
      <w:r w:rsidRPr="00486FEC">
        <w:rPr>
          <w:i/>
          <w:sz w:val="20"/>
        </w:rPr>
        <w:t>ProStore</w:t>
      </w:r>
      <w:r>
        <w:rPr>
          <w:i/>
          <w:sz w:val="20"/>
        </w:rPr>
        <w:t xml:space="preserve">, WMS, </w:t>
      </w:r>
      <w:r w:rsidRPr="008C0D9E">
        <w:rPr>
          <w:i/>
          <w:sz w:val="20"/>
        </w:rPr>
        <w:t xml:space="preserve">Warehouse </w:t>
      </w:r>
      <w:r>
        <w:rPr>
          <w:i/>
          <w:sz w:val="20"/>
        </w:rPr>
        <w:t>M</w:t>
      </w:r>
      <w:r w:rsidRPr="008C0D9E">
        <w:rPr>
          <w:i/>
          <w:sz w:val="20"/>
        </w:rPr>
        <w:t xml:space="preserve">anagement </w:t>
      </w:r>
      <w:r>
        <w:rPr>
          <w:i/>
          <w:sz w:val="20"/>
        </w:rPr>
        <w:t>S</w:t>
      </w:r>
      <w:r w:rsidRPr="008C0D9E">
        <w:rPr>
          <w:i/>
          <w:sz w:val="20"/>
        </w:rPr>
        <w:t>ystem, Logistik, Lagerverwaltung,</w:t>
      </w:r>
      <w:r w:rsidRPr="00486FEC">
        <w:rPr>
          <w:i/>
          <w:sz w:val="20"/>
        </w:rPr>
        <w:t xml:space="preserve"> </w:t>
      </w:r>
      <w:r>
        <w:rPr>
          <w:i/>
          <w:sz w:val="20"/>
        </w:rPr>
        <w:t xml:space="preserve">Logistik 4.0 Intralogistik, Automatisierung, </w:t>
      </w:r>
      <w:r w:rsidR="00896DBC">
        <w:rPr>
          <w:i/>
          <w:sz w:val="20"/>
        </w:rPr>
        <w:t>AutoSt</w:t>
      </w:r>
      <w:r w:rsidR="009566FF">
        <w:rPr>
          <w:i/>
          <w:sz w:val="20"/>
        </w:rPr>
        <w:t>ore,</w:t>
      </w:r>
      <w:r w:rsidR="008F1C80">
        <w:rPr>
          <w:i/>
          <w:sz w:val="20"/>
        </w:rPr>
        <w:t xml:space="preserve"> </w:t>
      </w:r>
      <w:r w:rsidR="00442058">
        <w:rPr>
          <w:i/>
          <w:sz w:val="20"/>
        </w:rPr>
        <w:t xml:space="preserve">Shuttle, </w:t>
      </w:r>
      <w:r w:rsidR="00BF28C8">
        <w:rPr>
          <w:i/>
          <w:sz w:val="20"/>
        </w:rPr>
        <w:t>Staplerleitsystem,</w:t>
      </w:r>
      <w:r w:rsidR="009566FF">
        <w:rPr>
          <w:i/>
          <w:sz w:val="20"/>
        </w:rPr>
        <w:t xml:space="preserve"> </w:t>
      </w:r>
      <w:r>
        <w:rPr>
          <w:i/>
          <w:sz w:val="20"/>
        </w:rPr>
        <w:t xml:space="preserve">Cloud, </w:t>
      </w:r>
      <w:proofErr w:type="spellStart"/>
      <w:r w:rsidRPr="008C0D9E">
        <w:rPr>
          <w:i/>
          <w:sz w:val="20"/>
        </w:rPr>
        <w:t>Warehousemanagement</w:t>
      </w:r>
      <w:proofErr w:type="spellEnd"/>
      <w:r w:rsidRPr="008C0D9E">
        <w:rPr>
          <w:i/>
          <w:sz w:val="20"/>
        </w:rPr>
        <w:t>, TEAM, TEAM GmbH,</w:t>
      </w:r>
      <w:r w:rsidRPr="00486FEC">
        <w:rPr>
          <w:i/>
          <w:sz w:val="20"/>
        </w:rPr>
        <w:t xml:space="preserve"> </w:t>
      </w:r>
      <w:r w:rsidRPr="008C0D9E">
        <w:rPr>
          <w:i/>
          <w:sz w:val="20"/>
        </w:rPr>
        <w:t xml:space="preserve">Paderborn, </w:t>
      </w:r>
      <w:proofErr w:type="spellStart"/>
      <w:r>
        <w:rPr>
          <w:i/>
          <w:sz w:val="20"/>
        </w:rPr>
        <w:t>Logimat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Logimat</w:t>
      </w:r>
      <w:proofErr w:type="spellEnd"/>
      <w:r>
        <w:rPr>
          <w:i/>
          <w:sz w:val="20"/>
        </w:rPr>
        <w:t xml:space="preserve"> 202</w:t>
      </w:r>
      <w:r w:rsidR="000A5861">
        <w:rPr>
          <w:i/>
          <w:sz w:val="20"/>
        </w:rPr>
        <w:t>3</w:t>
      </w:r>
      <w:r>
        <w:rPr>
          <w:i/>
          <w:sz w:val="20"/>
        </w:rPr>
        <w:t xml:space="preserve">, </w:t>
      </w:r>
      <w:r w:rsidRPr="008C0D9E">
        <w:rPr>
          <w:i/>
          <w:sz w:val="20"/>
        </w:rPr>
        <w:t>Lager, Software</w:t>
      </w:r>
      <w:r>
        <w:rPr>
          <w:i/>
          <w:sz w:val="20"/>
        </w:rPr>
        <w:t>, Digitalisierung, Digitale Transformation</w:t>
      </w:r>
    </w:p>
    <w:p w14:paraId="6E477E9E" w14:textId="77777777" w:rsidR="004E789D" w:rsidRDefault="004E789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C13B9F5" w14:textId="3CDFBC4C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</w:rPr>
        <w:lastRenderedPageBreak/>
        <w:t>________________________________________________________________</w:t>
      </w:r>
    </w:p>
    <w:p w14:paraId="5B145862" w14:textId="03D5D1D6" w:rsidR="009F2F01" w:rsidRDefault="009F2F01">
      <w:pPr>
        <w:rPr>
          <w:rFonts w:asciiTheme="minorHAnsi" w:hAnsiTheme="minorHAnsi" w:cstheme="minorHAnsi"/>
          <w:b/>
        </w:rPr>
      </w:pPr>
    </w:p>
    <w:p w14:paraId="2BD1D3DB" w14:textId="2598341F" w:rsidR="00591E23" w:rsidRPr="00F227C6" w:rsidRDefault="00591E23" w:rsidP="00FD629B">
      <w:pPr>
        <w:spacing w:line="360" w:lineRule="auto"/>
        <w:ind w:left="-98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  <w:b/>
        </w:rPr>
        <w:t>Über TEAM</w:t>
      </w:r>
    </w:p>
    <w:p w14:paraId="500C1C44" w14:textId="77777777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7BA52E26" w14:textId="77777777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0AE852A8" w14:textId="6536260A" w:rsidR="000A5861" w:rsidRPr="000A5861" w:rsidRDefault="000A5861" w:rsidP="000A586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Mit dem eigenentwickelten Warehouse Management System ProStore® setzt </w:t>
      </w:r>
      <w:proofErr w:type="gramStart"/>
      <w:r w:rsidRPr="000A5861">
        <w:rPr>
          <w:rFonts w:asciiTheme="minorHAnsi" w:hAnsiTheme="minorHAnsi" w:cstheme="minorHAnsi"/>
          <w:sz w:val="20"/>
          <w:szCs w:val="20"/>
        </w:rPr>
        <w:t>TEAM Trends</w:t>
      </w:r>
      <w:proofErr w:type="gramEnd"/>
      <w:r w:rsidRPr="000A5861">
        <w:rPr>
          <w:rFonts w:asciiTheme="minorHAnsi" w:hAnsiTheme="minorHAnsi" w:cstheme="minorHAnsi"/>
          <w:sz w:val="20"/>
          <w:szCs w:val="20"/>
        </w:rPr>
        <w:t xml:space="preserve"> zum Aufbau innovativer Logistik 4.0-Systeme. ProStore</w:t>
      </w:r>
      <w:r w:rsidRPr="000A5861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0A5861">
        <w:rPr>
          <w:rFonts w:asciiTheme="minorHAnsi" w:hAnsiTheme="minorHAnsi" w:cstheme="minorHAnsi"/>
          <w:sz w:val="20"/>
          <w:szCs w:val="20"/>
        </w:rPr>
        <w:t xml:space="preserve"> steht u. a. für Materialflusssteuerung und Automatisierung, Cloud Services, Mobile Devices, KPI, Pick-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0A5861">
        <w:rPr>
          <w:rFonts w:asciiTheme="minorHAnsi" w:hAnsiTheme="minorHAnsi" w:cstheme="minorHAnsi"/>
          <w:sz w:val="20"/>
          <w:szCs w:val="20"/>
        </w:rPr>
        <w:t>-Voice, Pick-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0A5861">
        <w:rPr>
          <w:rFonts w:asciiTheme="minorHAnsi" w:hAnsiTheme="minorHAnsi" w:cstheme="minorHAnsi"/>
          <w:sz w:val="20"/>
          <w:szCs w:val="20"/>
        </w:rPr>
        <w:t xml:space="preserve">-Vision, Rückverfolgbarkeit, Staplerleitsystem, Dock | Yard Management, Virtual Reality etc. Mehr unter </w:t>
      </w:r>
      <w:hyperlink r:id="rId13" w:history="1">
        <w:r w:rsidR="00521C8D" w:rsidRPr="00515F7A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0A58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B7AB69" w14:textId="77777777" w:rsidR="000A5861" w:rsidRPr="000A5861" w:rsidRDefault="000A5861" w:rsidP="000A5861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5A378D58" w14:textId="77777777" w:rsidR="000A5861" w:rsidRPr="000A5861" w:rsidRDefault="000A5861" w:rsidP="000A586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Als langjähriger Oracle-Partner verfügt TEAM über die bestmögliche Qualifizierung, um Kunden rund um Oracle-Themen wie Lizenzierung, Consulting, Cloud-Dienstleistungen, Individualentwicklung, Migration und Schulung zur Seite zu stehen. Mehr unter </w:t>
      </w:r>
      <w:hyperlink r:id="rId14" w:history="1">
        <w:r w:rsidRPr="000A5861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  <w:r w:rsidRPr="000A58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365DA2" w14:textId="77777777" w:rsidR="000A5861" w:rsidRPr="000A5861" w:rsidRDefault="000A5861" w:rsidP="000A5861">
      <w:pPr>
        <w:rPr>
          <w:rFonts w:asciiTheme="minorHAnsi" w:hAnsiTheme="minorHAnsi" w:cstheme="minorHAnsi"/>
          <w:sz w:val="20"/>
          <w:szCs w:val="20"/>
        </w:rPr>
      </w:pPr>
    </w:p>
    <w:p w14:paraId="60B2E292" w14:textId="616516B3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BF28C8">
        <w:rPr>
          <w:rFonts w:asciiTheme="minorHAnsi" w:hAnsiTheme="minorHAnsi" w:cstheme="minorHAnsi"/>
          <w:sz w:val="20"/>
          <w:szCs w:val="20"/>
        </w:rPr>
        <w:t>90</w:t>
      </w:r>
      <w:r w:rsidRPr="000A5861">
        <w:rPr>
          <w:rFonts w:asciiTheme="minorHAnsi" w:hAnsiTheme="minorHAnsi" w:cstheme="minorHAnsi"/>
          <w:sz w:val="20"/>
          <w:szCs w:val="20"/>
        </w:rPr>
        <w:t xml:space="preserve"> Mitarbeiter*innen. TEAM ist ein Mitglied der Materna-Gruppe. </w:t>
      </w:r>
    </w:p>
    <w:p w14:paraId="078F9E4E" w14:textId="77777777" w:rsidR="009F2F01" w:rsidRPr="009F2F01" w:rsidRDefault="009F2F01" w:rsidP="009F2F0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2F607D5A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  <w:r w:rsidRPr="00F227C6">
        <w:rPr>
          <w:rFonts w:asciiTheme="minorHAnsi" w:hAnsiTheme="minorHAnsi" w:cstheme="minorHAnsi"/>
          <w:b/>
          <w:sz w:val="18"/>
          <w:szCs w:val="18"/>
        </w:rPr>
        <w:t>Pressekontakt</w:t>
      </w:r>
    </w:p>
    <w:p w14:paraId="23B5A11E" w14:textId="2FE4413C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Brigitte Hobusch</w:t>
      </w:r>
    </w:p>
    <w:p w14:paraId="09F2B0F4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Marketingreferentin</w:t>
      </w:r>
    </w:p>
    <w:p w14:paraId="3E7B24D5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1540CEF5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TEAM GmbH</w:t>
      </w:r>
    </w:p>
    <w:p w14:paraId="72503CBB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Hermann-Löns-Straße 88</w:t>
      </w:r>
    </w:p>
    <w:p w14:paraId="0B36C6D3" w14:textId="7344503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33104 Paderborn</w:t>
      </w:r>
    </w:p>
    <w:p w14:paraId="4F764DEA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0897EBDE" w14:textId="77777777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</w:rPr>
        <w:t xml:space="preserve">Fon  </w:t>
      </w:r>
      <w:r w:rsidRPr="00F227C6">
        <w:rPr>
          <w:rFonts w:asciiTheme="minorHAnsi" w:hAnsiTheme="minorHAnsi" w:cstheme="minorHAnsi"/>
          <w:sz w:val="18"/>
          <w:szCs w:val="18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</w:rPr>
        <w:t>+49 52 54 80 08-52</w:t>
      </w:r>
    </w:p>
    <w:p w14:paraId="47405FAA" w14:textId="77777777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Fax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  <w:lang w:val="en-US"/>
        </w:rPr>
        <w:t>+49 52 54 80 08-19</w:t>
      </w:r>
    </w:p>
    <w:p w14:paraId="0BA2E98F" w14:textId="32A2EAEB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Mail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5" w:history="1">
        <w:r w:rsidR="009F2F01" w:rsidRPr="00AF097F">
          <w:rPr>
            <w:rStyle w:val="Hyperlink"/>
            <w:rFonts w:asciiTheme="minorHAnsi" w:hAnsiTheme="minorHAnsi" w:cstheme="minorHAnsi"/>
            <w:sz w:val="18"/>
            <w:szCs w:val="18"/>
            <w:lang w:val="en-US"/>
          </w:rPr>
          <w:t>marketing@team-pb.de</w:t>
        </w:r>
      </w:hyperlink>
      <w:r w:rsidR="009F2F01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03E6BC8A" w14:textId="21D61184" w:rsidR="0073150E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Web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hyperlink r:id="rId16" w:history="1">
        <w:r w:rsidRPr="00F227C6">
          <w:rPr>
            <w:rStyle w:val="Hyperlink"/>
            <w:rFonts w:asciiTheme="minorHAnsi" w:hAnsiTheme="minorHAnsi" w:cstheme="minorHAnsi"/>
            <w:sz w:val="18"/>
            <w:szCs w:val="18"/>
            <w:lang w:val="en-US"/>
          </w:rPr>
          <w:t>www.team-pb.de</w:t>
        </w:r>
      </w:hyperlink>
    </w:p>
    <w:sectPr w:rsidR="0073150E" w:rsidRPr="00F227C6" w:rsidSect="00E71910">
      <w:headerReference w:type="default" r:id="rId17"/>
      <w:footerReference w:type="default" r:id="rId18"/>
      <w:pgSz w:w="11906" w:h="16838" w:code="9"/>
      <w:pgMar w:top="3686" w:right="2125" w:bottom="567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40D52" w14:textId="77777777" w:rsidR="00C95140" w:rsidRDefault="00C95140">
      <w:r>
        <w:separator/>
      </w:r>
    </w:p>
  </w:endnote>
  <w:endnote w:type="continuationSeparator" w:id="0">
    <w:p w14:paraId="4EC31F74" w14:textId="77777777" w:rsidR="00C95140" w:rsidRDefault="00C9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2E7DF" w14:textId="293EC7CE" w:rsidR="00A76ED8" w:rsidRDefault="00F227C6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01F535" wp14:editId="615C33DE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62A1B" w14:textId="77777777" w:rsidR="00A76ED8" w:rsidRPr="00D6734D" w:rsidRDefault="00A76ED8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01F53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76862A1B" w14:textId="77777777" w:rsidR="00A76ED8" w:rsidRPr="00D6734D" w:rsidRDefault="00A76ED8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TEAM 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GmbH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A76ED8">
      <w:rPr>
        <w:sz w:val="16"/>
      </w:rPr>
      <w:tab/>
    </w:r>
    <w:r w:rsidR="00A76ED8">
      <w:rPr>
        <w:sz w:val="16"/>
      </w:rPr>
      <w:tab/>
    </w:r>
    <w:r w:rsidR="00A76ED8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6DAF" w14:textId="77777777" w:rsidR="00C95140" w:rsidRDefault="00C95140">
      <w:r>
        <w:separator/>
      </w:r>
    </w:p>
  </w:footnote>
  <w:footnote w:type="continuationSeparator" w:id="0">
    <w:p w14:paraId="1F73EDDB" w14:textId="77777777" w:rsidR="00C95140" w:rsidRDefault="00C95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A76ED8" w14:paraId="4FF12F6E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806009" w14:textId="4CCCA8E0" w:rsidR="00A76ED8" w:rsidRPr="00C85E89" w:rsidRDefault="00A76ED8" w:rsidP="00AF0FCA">
          <w:pPr>
            <w:pStyle w:val="Titel"/>
            <w:jc w:val="right"/>
            <w:rPr>
              <w:rFonts w:ascii="Calibri" w:hAnsi="Calibri" w:cs="Calibri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760B091" wp14:editId="33628F01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19050" t="0" r="0" b="0"/>
                <wp:wrapNone/>
                <wp:docPr id="19" name="Grafik 0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F227C6">
            <w:rPr>
              <w:rFonts w:ascii="Calibri" w:hAnsi="Calibri" w:cs="Calibri"/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714FB84" wp14:editId="02F003C1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711320" w14:textId="10D111A9" w:rsidR="002C1637" w:rsidRPr="002C1637" w:rsidRDefault="00A76ED8" w:rsidP="002C1637">
                                <w:pPr>
                                  <w:jc w:val="right"/>
                                  <w:rPr>
                                    <w:rFonts w:ascii="Calibri" w:hAnsi="Calibri" w:cs="Calibri"/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0A586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Februar 2023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6714FB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28711320" w14:textId="10D111A9" w:rsidR="002C1637" w:rsidRPr="002C1637" w:rsidRDefault="00A76ED8" w:rsidP="002C1637">
                          <w:pPr>
                            <w:jc w:val="right"/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0A5861">
                            <w:rPr>
                              <w:rFonts w:ascii="Calibri" w:hAnsi="Calibri" w:cs="Calibri"/>
                              <w:sz w:val="28"/>
                            </w:rPr>
                            <w:t>Februar 2023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C85E89">
            <w:rPr>
              <w:rFonts w:ascii="Calibri" w:hAnsi="Calibri" w:cs="Calibri"/>
            </w:rPr>
            <w:br/>
          </w:r>
        </w:p>
      </w:tc>
    </w:tr>
  </w:tbl>
  <w:p w14:paraId="72B579F5" w14:textId="77777777" w:rsidR="00A76ED8" w:rsidRDefault="00A76ED8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8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5A7D4979"/>
    <w:multiLevelType w:val="multilevel"/>
    <w:tmpl w:val="D50E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2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070227">
    <w:abstractNumId w:val="0"/>
  </w:num>
  <w:num w:numId="2" w16cid:durableId="569073511">
    <w:abstractNumId w:val="13"/>
  </w:num>
  <w:num w:numId="3" w16cid:durableId="759066582">
    <w:abstractNumId w:val="15"/>
  </w:num>
  <w:num w:numId="4" w16cid:durableId="891431447">
    <w:abstractNumId w:val="8"/>
  </w:num>
  <w:num w:numId="5" w16cid:durableId="1198615249">
    <w:abstractNumId w:val="12"/>
  </w:num>
  <w:num w:numId="6" w16cid:durableId="614563182">
    <w:abstractNumId w:val="14"/>
  </w:num>
  <w:num w:numId="7" w16cid:durableId="1640840131">
    <w:abstractNumId w:val="1"/>
  </w:num>
  <w:num w:numId="8" w16cid:durableId="446395602">
    <w:abstractNumId w:val="4"/>
  </w:num>
  <w:num w:numId="9" w16cid:durableId="1011301195">
    <w:abstractNumId w:val="0"/>
  </w:num>
  <w:num w:numId="10" w16cid:durableId="24907855">
    <w:abstractNumId w:val="9"/>
  </w:num>
  <w:num w:numId="11" w16cid:durableId="1876504406">
    <w:abstractNumId w:val="3"/>
  </w:num>
  <w:num w:numId="12" w16cid:durableId="1357658549">
    <w:abstractNumId w:val="5"/>
  </w:num>
  <w:num w:numId="13" w16cid:durableId="1211919740">
    <w:abstractNumId w:val="6"/>
  </w:num>
  <w:num w:numId="14" w16cid:durableId="403648344">
    <w:abstractNumId w:val="2"/>
  </w:num>
  <w:num w:numId="15" w16cid:durableId="622007849">
    <w:abstractNumId w:val="7"/>
  </w:num>
  <w:num w:numId="16" w16cid:durableId="725222480">
    <w:abstractNumId w:val="11"/>
  </w:num>
  <w:num w:numId="17" w16cid:durableId="2667352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01F72"/>
    <w:rsid w:val="00003093"/>
    <w:rsid w:val="000035AE"/>
    <w:rsid w:val="0000696C"/>
    <w:rsid w:val="00013756"/>
    <w:rsid w:val="000164A6"/>
    <w:rsid w:val="00020DC6"/>
    <w:rsid w:val="000332A7"/>
    <w:rsid w:val="00043478"/>
    <w:rsid w:val="000654E2"/>
    <w:rsid w:val="0007210B"/>
    <w:rsid w:val="00073B31"/>
    <w:rsid w:val="00076D13"/>
    <w:rsid w:val="00084263"/>
    <w:rsid w:val="00086B62"/>
    <w:rsid w:val="00096D2F"/>
    <w:rsid w:val="000A00CC"/>
    <w:rsid w:val="000A5861"/>
    <w:rsid w:val="000A7F15"/>
    <w:rsid w:val="000B3B2F"/>
    <w:rsid w:val="000B4C9C"/>
    <w:rsid w:val="000B5360"/>
    <w:rsid w:val="000C38AD"/>
    <w:rsid w:val="000C4078"/>
    <w:rsid w:val="000C4ECE"/>
    <w:rsid w:val="000D115E"/>
    <w:rsid w:val="000D3891"/>
    <w:rsid w:val="000E0052"/>
    <w:rsid w:val="000E0B81"/>
    <w:rsid w:val="000E1F7D"/>
    <w:rsid w:val="000E69FF"/>
    <w:rsid w:val="000F6728"/>
    <w:rsid w:val="001017AD"/>
    <w:rsid w:val="00107E69"/>
    <w:rsid w:val="00107F93"/>
    <w:rsid w:val="00114ED1"/>
    <w:rsid w:val="00116D39"/>
    <w:rsid w:val="0012043F"/>
    <w:rsid w:val="00132E46"/>
    <w:rsid w:val="001520D5"/>
    <w:rsid w:val="001540BB"/>
    <w:rsid w:val="00155BF0"/>
    <w:rsid w:val="0016314C"/>
    <w:rsid w:val="00167742"/>
    <w:rsid w:val="0017106F"/>
    <w:rsid w:val="00180521"/>
    <w:rsid w:val="00181DD3"/>
    <w:rsid w:val="00183AB2"/>
    <w:rsid w:val="00190159"/>
    <w:rsid w:val="00190C99"/>
    <w:rsid w:val="0019185F"/>
    <w:rsid w:val="001953C3"/>
    <w:rsid w:val="001978CC"/>
    <w:rsid w:val="001A2944"/>
    <w:rsid w:val="001A2B66"/>
    <w:rsid w:val="001B1EB3"/>
    <w:rsid w:val="001B4BDE"/>
    <w:rsid w:val="001B550E"/>
    <w:rsid w:val="001C09F2"/>
    <w:rsid w:val="001C2434"/>
    <w:rsid w:val="001C4454"/>
    <w:rsid w:val="001C73F6"/>
    <w:rsid w:val="001C7576"/>
    <w:rsid w:val="001E27B8"/>
    <w:rsid w:val="001E5DB0"/>
    <w:rsid w:val="001F5CE5"/>
    <w:rsid w:val="001F6FA3"/>
    <w:rsid w:val="002018E5"/>
    <w:rsid w:val="00211688"/>
    <w:rsid w:val="0021416A"/>
    <w:rsid w:val="002158B5"/>
    <w:rsid w:val="002158CF"/>
    <w:rsid w:val="002160CD"/>
    <w:rsid w:val="00226980"/>
    <w:rsid w:val="00230514"/>
    <w:rsid w:val="00231867"/>
    <w:rsid w:val="002409EE"/>
    <w:rsid w:val="002412F5"/>
    <w:rsid w:val="0024261D"/>
    <w:rsid w:val="00252334"/>
    <w:rsid w:val="002536F1"/>
    <w:rsid w:val="00255939"/>
    <w:rsid w:val="002609BE"/>
    <w:rsid w:val="00263C94"/>
    <w:rsid w:val="002668C0"/>
    <w:rsid w:val="0027354A"/>
    <w:rsid w:val="002757C4"/>
    <w:rsid w:val="00282A66"/>
    <w:rsid w:val="002831FA"/>
    <w:rsid w:val="00285E2B"/>
    <w:rsid w:val="002C1637"/>
    <w:rsid w:val="002C67F0"/>
    <w:rsid w:val="002D54C5"/>
    <w:rsid w:val="002E053D"/>
    <w:rsid w:val="002F50BE"/>
    <w:rsid w:val="003046A5"/>
    <w:rsid w:val="00305421"/>
    <w:rsid w:val="00305FC2"/>
    <w:rsid w:val="0030717F"/>
    <w:rsid w:val="0031448A"/>
    <w:rsid w:val="00314920"/>
    <w:rsid w:val="003206E8"/>
    <w:rsid w:val="003226EB"/>
    <w:rsid w:val="00324728"/>
    <w:rsid w:val="0032753D"/>
    <w:rsid w:val="00331055"/>
    <w:rsid w:val="0033435B"/>
    <w:rsid w:val="003513ED"/>
    <w:rsid w:val="003514AF"/>
    <w:rsid w:val="00365A93"/>
    <w:rsid w:val="0036658C"/>
    <w:rsid w:val="00371A9B"/>
    <w:rsid w:val="00373C3F"/>
    <w:rsid w:val="00384185"/>
    <w:rsid w:val="00392097"/>
    <w:rsid w:val="00394B52"/>
    <w:rsid w:val="00394CAA"/>
    <w:rsid w:val="00394EC4"/>
    <w:rsid w:val="00395B47"/>
    <w:rsid w:val="003A5692"/>
    <w:rsid w:val="003A7999"/>
    <w:rsid w:val="003B52E7"/>
    <w:rsid w:val="003D20F0"/>
    <w:rsid w:val="003F0C40"/>
    <w:rsid w:val="00405EEB"/>
    <w:rsid w:val="00410446"/>
    <w:rsid w:val="0042189D"/>
    <w:rsid w:val="004347F4"/>
    <w:rsid w:val="0043498F"/>
    <w:rsid w:val="00437DB3"/>
    <w:rsid w:val="00442058"/>
    <w:rsid w:val="004531C9"/>
    <w:rsid w:val="00463CFB"/>
    <w:rsid w:val="00471340"/>
    <w:rsid w:val="00477BBC"/>
    <w:rsid w:val="00482517"/>
    <w:rsid w:val="00486FEC"/>
    <w:rsid w:val="00492438"/>
    <w:rsid w:val="00493ED7"/>
    <w:rsid w:val="00494F73"/>
    <w:rsid w:val="004A039D"/>
    <w:rsid w:val="004A1A79"/>
    <w:rsid w:val="004A3DDB"/>
    <w:rsid w:val="004B07FB"/>
    <w:rsid w:val="004B31AE"/>
    <w:rsid w:val="004B37D3"/>
    <w:rsid w:val="004B391E"/>
    <w:rsid w:val="004D0B1C"/>
    <w:rsid w:val="004D6699"/>
    <w:rsid w:val="004E0C65"/>
    <w:rsid w:val="004E3026"/>
    <w:rsid w:val="004E789D"/>
    <w:rsid w:val="004F4DF1"/>
    <w:rsid w:val="00502502"/>
    <w:rsid w:val="00504029"/>
    <w:rsid w:val="005066EB"/>
    <w:rsid w:val="00507C3F"/>
    <w:rsid w:val="005129EE"/>
    <w:rsid w:val="005212B7"/>
    <w:rsid w:val="00521C8D"/>
    <w:rsid w:val="0054195A"/>
    <w:rsid w:val="005463F8"/>
    <w:rsid w:val="0055594F"/>
    <w:rsid w:val="00574E75"/>
    <w:rsid w:val="005832FB"/>
    <w:rsid w:val="00584E9D"/>
    <w:rsid w:val="005861E4"/>
    <w:rsid w:val="005863D5"/>
    <w:rsid w:val="00590A67"/>
    <w:rsid w:val="00591E23"/>
    <w:rsid w:val="00595222"/>
    <w:rsid w:val="00596A1E"/>
    <w:rsid w:val="005A0FAB"/>
    <w:rsid w:val="005A6C9D"/>
    <w:rsid w:val="005C16AB"/>
    <w:rsid w:val="005C249E"/>
    <w:rsid w:val="005C6805"/>
    <w:rsid w:val="005C70BA"/>
    <w:rsid w:val="005D3296"/>
    <w:rsid w:val="005D52F6"/>
    <w:rsid w:val="00600241"/>
    <w:rsid w:val="0060339C"/>
    <w:rsid w:val="006139B7"/>
    <w:rsid w:val="0061428C"/>
    <w:rsid w:val="00623BFC"/>
    <w:rsid w:val="00630166"/>
    <w:rsid w:val="006314A9"/>
    <w:rsid w:val="00633B74"/>
    <w:rsid w:val="006366B1"/>
    <w:rsid w:val="0063712E"/>
    <w:rsid w:val="006404B2"/>
    <w:rsid w:val="0064066C"/>
    <w:rsid w:val="00647A66"/>
    <w:rsid w:val="00653D51"/>
    <w:rsid w:val="00656E3F"/>
    <w:rsid w:val="0067365F"/>
    <w:rsid w:val="00675923"/>
    <w:rsid w:val="00677479"/>
    <w:rsid w:val="00677CA1"/>
    <w:rsid w:val="00681D0E"/>
    <w:rsid w:val="00683DC9"/>
    <w:rsid w:val="006934E4"/>
    <w:rsid w:val="00695255"/>
    <w:rsid w:val="006B375B"/>
    <w:rsid w:val="006B5463"/>
    <w:rsid w:val="006C0E9C"/>
    <w:rsid w:val="006C133A"/>
    <w:rsid w:val="006C1971"/>
    <w:rsid w:val="006C3272"/>
    <w:rsid w:val="006C680C"/>
    <w:rsid w:val="006D3855"/>
    <w:rsid w:val="006F0F45"/>
    <w:rsid w:val="006F2BCE"/>
    <w:rsid w:val="0070180D"/>
    <w:rsid w:val="0070219A"/>
    <w:rsid w:val="00706191"/>
    <w:rsid w:val="00712546"/>
    <w:rsid w:val="00730DA3"/>
    <w:rsid w:val="0073150E"/>
    <w:rsid w:val="00736660"/>
    <w:rsid w:val="007459E0"/>
    <w:rsid w:val="007552B5"/>
    <w:rsid w:val="0075580B"/>
    <w:rsid w:val="007568A6"/>
    <w:rsid w:val="00765A4C"/>
    <w:rsid w:val="007660D7"/>
    <w:rsid w:val="00767DBD"/>
    <w:rsid w:val="00767F59"/>
    <w:rsid w:val="00775336"/>
    <w:rsid w:val="00776969"/>
    <w:rsid w:val="00782886"/>
    <w:rsid w:val="007940CA"/>
    <w:rsid w:val="007A0ABD"/>
    <w:rsid w:val="007A2C10"/>
    <w:rsid w:val="007A6A75"/>
    <w:rsid w:val="007B216A"/>
    <w:rsid w:val="007C487E"/>
    <w:rsid w:val="007D4A68"/>
    <w:rsid w:val="007D514E"/>
    <w:rsid w:val="007E108C"/>
    <w:rsid w:val="007F4907"/>
    <w:rsid w:val="00812890"/>
    <w:rsid w:val="00813FEE"/>
    <w:rsid w:val="00815FD3"/>
    <w:rsid w:val="00832695"/>
    <w:rsid w:val="008330D8"/>
    <w:rsid w:val="0083393F"/>
    <w:rsid w:val="00841437"/>
    <w:rsid w:val="00841CB8"/>
    <w:rsid w:val="00842F4D"/>
    <w:rsid w:val="00844B18"/>
    <w:rsid w:val="00850832"/>
    <w:rsid w:val="00852A9D"/>
    <w:rsid w:val="00852FAC"/>
    <w:rsid w:val="00854A89"/>
    <w:rsid w:val="00854C94"/>
    <w:rsid w:val="00855B79"/>
    <w:rsid w:val="00856FD0"/>
    <w:rsid w:val="00861508"/>
    <w:rsid w:val="00863393"/>
    <w:rsid w:val="00864FC2"/>
    <w:rsid w:val="00875E7F"/>
    <w:rsid w:val="008802B3"/>
    <w:rsid w:val="0088228E"/>
    <w:rsid w:val="00883268"/>
    <w:rsid w:val="008904DF"/>
    <w:rsid w:val="00891F9B"/>
    <w:rsid w:val="00896DBC"/>
    <w:rsid w:val="008A2279"/>
    <w:rsid w:val="008B5D2F"/>
    <w:rsid w:val="008B6DA1"/>
    <w:rsid w:val="008C0D9E"/>
    <w:rsid w:val="008C38C9"/>
    <w:rsid w:val="008D0348"/>
    <w:rsid w:val="008E1228"/>
    <w:rsid w:val="008E7349"/>
    <w:rsid w:val="008F09F9"/>
    <w:rsid w:val="008F1C80"/>
    <w:rsid w:val="0090582D"/>
    <w:rsid w:val="0091758F"/>
    <w:rsid w:val="00941FB5"/>
    <w:rsid w:val="00946059"/>
    <w:rsid w:val="009519F0"/>
    <w:rsid w:val="009566FF"/>
    <w:rsid w:val="00957C63"/>
    <w:rsid w:val="00966AAB"/>
    <w:rsid w:val="00977431"/>
    <w:rsid w:val="00980E6C"/>
    <w:rsid w:val="009827C8"/>
    <w:rsid w:val="009C6591"/>
    <w:rsid w:val="009D6758"/>
    <w:rsid w:val="009D6E34"/>
    <w:rsid w:val="009F0A2C"/>
    <w:rsid w:val="009F2F01"/>
    <w:rsid w:val="00A00B5A"/>
    <w:rsid w:val="00A037C7"/>
    <w:rsid w:val="00A03A14"/>
    <w:rsid w:val="00A1441E"/>
    <w:rsid w:val="00A16681"/>
    <w:rsid w:val="00A34F34"/>
    <w:rsid w:val="00A400BD"/>
    <w:rsid w:val="00A40FCB"/>
    <w:rsid w:val="00A56199"/>
    <w:rsid w:val="00A56681"/>
    <w:rsid w:val="00A6489F"/>
    <w:rsid w:val="00A763B9"/>
    <w:rsid w:val="00A76ED8"/>
    <w:rsid w:val="00A816C6"/>
    <w:rsid w:val="00A87835"/>
    <w:rsid w:val="00A902E4"/>
    <w:rsid w:val="00A935A4"/>
    <w:rsid w:val="00A94DAE"/>
    <w:rsid w:val="00A94FCD"/>
    <w:rsid w:val="00AA046B"/>
    <w:rsid w:val="00AA3A63"/>
    <w:rsid w:val="00AA652C"/>
    <w:rsid w:val="00AB03DA"/>
    <w:rsid w:val="00AB1119"/>
    <w:rsid w:val="00AB1864"/>
    <w:rsid w:val="00AB1ABB"/>
    <w:rsid w:val="00AB1C40"/>
    <w:rsid w:val="00AB3755"/>
    <w:rsid w:val="00AC1EF4"/>
    <w:rsid w:val="00AC661F"/>
    <w:rsid w:val="00AD7518"/>
    <w:rsid w:val="00AE61D8"/>
    <w:rsid w:val="00AE6430"/>
    <w:rsid w:val="00AE6990"/>
    <w:rsid w:val="00AF0FCA"/>
    <w:rsid w:val="00AF35BD"/>
    <w:rsid w:val="00AF3872"/>
    <w:rsid w:val="00AF40E0"/>
    <w:rsid w:val="00AF4224"/>
    <w:rsid w:val="00AF66EE"/>
    <w:rsid w:val="00B02851"/>
    <w:rsid w:val="00B17DB2"/>
    <w:rsid w:val="00B23CA9"/>
    <w:rsid w:val="00B240A4"/>
    <w:rsid w:val="00B309DB"/>
    <w:rsid w:val="00B327D8"/>
    <w:rsid w:val="00B34087"/>
    <w:rsid w:val="00B35E81"/>
    <w:rsid w:val="00B425E0"/>
    <w:rsid w:val="00B47837"/>
    <w:rsid w:val="00B47968"/>
    <w:rsid w:val="00B50A6A"/>
    <w:rsid w:val="00B5249A"/>
    <w:rsid w:val="00B62E9F"/>
    <w:rsid w:val="00B64C09"/>
    <w:rsid w:val="00B8197C"/>
    <w:rsid w:val="00B85140"/>
    <w:rsid w:val="00B85B34"/>
    <w:rsid w:val="00B8607E"/>
    <w:rsid w:val="00B94929"/>
    <w:rsid w:val="00BA3BE3"/>
    <w:rsid w:val="00BA6C64"/>
    <w:rsid w:val="00BB0639"/>
    <w:rsid w:val="00BC08A3"/>
    <w:rsid w:val="00BC1DB2"/>
    <w:rsid w:val="00BC3B5A"/>
    <w:rsid w:val="00BC56F0"/>
    <w:rsid w:val="00BD4D6F"/>
    <w:rsid w:val="00BF28C8"/>
    <w:rsid w:val="00BF2CFA"/>
    <w:rsid w:val="00C04A4C"/>
    <w:rsid w:val="00C06061"/>
    <w:rsid w:val="00C33CEF"/>
    <w:rsid w:val="00C37D80"/>
    <w:rsid w:val="00C425F8"/>
    <w:rsid w:val="00C504DB"/>
    <w:rsid w:val="00C51AA8"/>
    <w:rsid w:val="00C51DCF"/>
    <w:rsid w:val="00C555EC"/>
    <w:rsid w:val="00C567C6"/>
    <w:rsid w:val="00C63ECF"/>
    <w:rsid w:val="00C66B70"/>
    <w:rsid w:val="00C744D9"/>
    <w:rsid w:val="00C801E1"/>
    <w:rsid w:val="00C85E89"/>
    <w:rsid w:val="00C86510"/>
    <w:rsid w:val="00C9221B"/>
    <w:rsid w:val="00C95140"/>
    <w:rsid w:val="00CA0ADE"/>
    <w:rsid w:val="00CA3616"/>
    <w:rsid w:val="00CB4F5A"/>
    <w:rsid w:val="00CB59F6"/>
    <w:rsid w:val="00CB7709"/>
    <w:rsid w:val="00CC489D"/>
    <w:rsid w:val="00CC765A"/>
    <w:rsid w:val="00CD0F52"/>
    <w:rsid w:val="00CD158A"/>
    <w:rsid w:val="00CD4B1A"/>
    <w:rsid w:val="00CE4861"/>
    <w:rsid w:val="00CE48CF"/>
    <w:rsid w:val="00CF1D6C"/>
    <w:rsid w:val="00D12B51"/>
    <w:rsid w:val="00D165C2"/>
    <w:rsid w:val="00D2013E"/>
    <w:rsid w:val="00D31313"/>
    <w:rsid w:val="00D45F53"/>
    <w:rsid w:val="00D520E7"/>
    <w:rsid w:val="00D70903"/>
    <w:rsid w:val="00D9230A"/>
    <w:rsid w:val="00D96DB3"/>
    <w:rsid w:val="00D97BAF"/>
    <w:rsid w:val="00DA4B44"/>
    <w:rsid w:val="00DA58DC"/>
    <w:rsid w:val="00DB10D8"/>
    <w:rsid w:val="00DC2E6C"/>
    <w:rsid w:val="00DC3419"/>
    <w:rsid w:val="00DC3D14"/>
    <w:rsid w:val="00DC3FD8"/>
    <w:rsid w:val="00DC46A1"/>
    <w:rsid w:val="00DC4A2E"/>
    <w:rsid w:val="00DD51EA"/>
    <w:rsid w:val="00DE4E81"/>
    <w:rsid w:val="00DF54C6"/>
    <w:rsid w:val="00DF62E0"/>
    <w:rsid w:val="00E04450"/>
    <w:rsid w:val="00E055AE"/>
    <w:rsid w:val="00E13C54"/>
    <w:rsid w:val="00E17A88"/>
    <w:rsid w:val="00E229A0"/>
    <w:rsid w:val="00E2604F"/>
    <w:rsid w:val="00E301A5"/>
    <w:rsid w:val="00E344F2"/>
    <w:rsid w:val="00E4118F"/>
    <w:rsid w:val="00E42897"/>
    <w:rsid w:val="00E43971"/>
    <w:rsid w:val="00E44FFF"/>
    <w:rsid w:val="00E47AD5"/>
    <w:rsid w:val="00E53DBA"/>
    <w:rsid w:val="00E5569F"/>
    <w:rsid w:val="00E71910"/>
    <w:rsid w:val="00E76AEB"/>
    <w:rsid w:val="00E80EB1"/>
    <w:rsid w:val="00E842B4"/>
    <w:rsid w:val="00E86C02"/>
    <w:rsid w:val="00E92A9F"/>
    <w:rsid w:val="00E93564"/>
    <w:rsid w:val="00E93DAB"/>
    <w:rsid w:val="00E95F26"/>
    <w:rsid w:val="00EA1C5B"/>
    <w:rsid w:val="00EA744B"/>
    <w:rsid w:val="00ED4429"/>
    <w:rsid w:val="00EE3749"/>
    <w:rsid w:val="00EE4A23"/>
    <w:rsid w:val="00EE650C"/>
    <w:rsid w:val="00EF2F18"/>
    <w:rsid w:val="00EF4832"/>
    <w:rsid w:val="00EF6A87"/>
    <w:rsid w:val="00F03C26"/>
    <w:rsid w:val="00F17C0D"/>
    <w:rsid w:val="00F2159A"/>
    <w:rsid w:val="00F22507"/>
    <w:rsid w:val="00F227C6"/>
    <w:rsid w:val="00F3338E"/>
    <w:rsid w:val="00F423E0"/>
    <w:rsid w:val="00F4319E"/>
    <w:rsid w:val="00F51E81"/>
    <w:rsid w:val="00F539F9"/>
    <w:rsid w:val="00F57502"/>
    <w:rsid w:val="00F61614"/>
    <w:rsid w:val="00F67231"/>
    <w:rsid w:val="00F70937"/>
    <w:rsid w:val="00F73959"/>
    <w:rsid w:val="00F77CF1"/>
    <w:rsid w:val="00F80FFE"/>
    <w:rsid w:val="00F90D2A"/>
    <w:rsid w:val="00F917A2"/>
    <w:rsid w:val="00F93688"/>
    <w:rsid w:val="00F94543"/>
    <w:rsid w:val="00FA2947"/>
    <w:rsid w:val="00FA400D"/>
    <w:rsid w:val="00FA5DB6"/>
    <w:rsid w:val="00FA6DD7"/>
    <w:rsid w:val="00FC287A"/>
    <w:rsid w:val="00FC6F69"/>
    <w:rsid w:val="00FC7E65"/>
    <w:rsid w:val="00FD1354"/>
    <w:rsid w:val="00FD3B8A"/>
    <w:rsid w:val="00FD629B"/>
    <w:rsid w:val="00FE5503"/>
    <w:rsid w:val="00FE5936"/>
    <w:rsid w:val="00FE78F6"/>
    <w:rsid w:val="00FF4AC6"/>
    <w:rsid w:val="00FF4FFF"/>
    <w:rsid w:val="00FF7654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DA594"/>
  <w15:docId w15:val="{8471EE8E-CCAC-4A44-B4AB-E99FDC7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styleId="BesuchterLink">
    <w:name w:val="Followed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</w:rPr>
  </w:style>
  <w:style w:type="character" w:customStyle="1" w:styleId="IntensivesZitatZchn">
    <w:name w:val="Intensives Zitat Zchn"/>
    <w:link w:val="IntensivesZitat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paragraph" w:customStyle="1" w:styleId="6Aufzhlung">
    <w:name w:val="6 Aufzählung"/>
    <w:basedOn w:val="Absatzformat1"/>
    <w:uiPriority w:val="99"/>
    <w:rsid w:val="00FD629B"/>
    <w:pPr>
      <w:spacing w:line="220" w:lineRule="atLeast"/>
      <w:ind w:left="283" w:hanging="227"/>
      <w:jc w:val="left"/>
    </w:pPr>
  </w:style>
  <w:style w:type="character" w:customStyle="1" w:styleId="6Aufzhlung1">
    <w:name w:val="6 Aufzählung1"/>
    <w:basedOn w:val="4Flietext"/>
    <w:uiPriority w:val="99"/>
    <w:rsid w:val="00FD629B"/>
    <w:rPr>
      <w:rFonts w:ascii="Calibri" w:hAnsi="Calibri" w:cs="Calibri"/>
      <w:color w:val="000000"/>
      <w:spacing w:val="2"/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0639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F227C6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E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7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m-pb.de" TargetMode="External"/><Relationship Id="rId13" Type="http://schemas.openxmlformats.org/officeDocument/2006/relationships/hyperlink" Target="https://www.team-pb.de/intralogistik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eam-pb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mailto:marketing@team-pb.de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team-pb.de/oracl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2663A-C3D4-4E29-B3A8-AF41A7C3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3548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3994</CharactersWithSpaces>
  <SharedDoc>false</SharedDoc>
  <HLinks>
    <vt:vector size="24" baseType="variant">
      <vt:variant>
        <vt:i4>3801187</vt:i4>
      </vt:variant>
      <vt:variant>
        <vt:i4>9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3538981</vt:i4>
      </vt:variant>
      <vt:variant>
        <vt:i4>6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3801187</vt:i4>
      </vt:variant>
      <vt:variant>
        <vt:i4>0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Rottschäfer</dc:creator>
  <cp:lastModifiedBy>Hobusch, Brigitte</cp:lastModifiedBy>
  <cp:revision>2</cp:revision>
  <cp:lastPrinted>2022-03-28T09:38:00Z</cp:lastPrinted>
  <dcterms:created xsi:type="dcterms:W3CDTF">2023-02-08T09:55:00Z</dcterms:created>
  <dcterms:modified xsi:type="dcterms:W3CDTF">2023-02-08T09:55:00Z</dcterms:modified>
</cp:coreProperties>
</file>